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ind w:firstLine="0"/>
              <w:jc w:val="center"/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val="en-US" w:eastAsia="zh-CN"/>
              </w:rPr>
              <w:t>河北大学海外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孔子学院中方院长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val="en-US" w:eastAsia="zh-CN"/>
              </w:rPr>
              <w:t>/公派教师</w:t>
            </w:r>
          </w:p>
          <w:p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val="en-US" w:eastAsia="zh-CN"/>
              </w:rPr>
              <w:t>储备人选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表</w:t>
            </w:r>
          </w:p>
          <w:p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  <w:lang w:val="en-US"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岗位信息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电子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  <w:lang w:val="en-US" w:eastAsia="zh-CN"/>
              </w:rPr>
              <w:t>自我综合评价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</w:t>
            </w: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  <w:lang w:val="en-US" w:eastAsia="zh-CN"/>
              </w:rPr>
              <w:t>本人</w:t>
            </w: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政治态度、思想品质、管理经验及领导能力、对外交往及跨文化沟通能力、个人奉献及团队合作精神、身体健康状况等。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0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</w:tbl>
    <w:p>
      <w:pPr>
        <w:ind w:firstLine="0"/>
      </w:pP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YzU0ZWQ4ZWI1NzQ4ZjA4MjczNWM0MTM3ODg4OTM3Y2Q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048F4C22"/>
    <w:rsid w:val="16701B3E"/>
    <w:rsid w:val="2B043FBA"/>
    <w:rsid w:val="3FB80F00"/>
    <w:rsid w:val="576FA27C"/>
    <w:rsid w:val="5E1D61CF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</Words>
  <Characters>679</Characters>
  <Lines>5</Lines>
  <Paragraphs>1</Paragraphs>
  <TotalTime>35</TotalTime>
  <ScaleCrop>false</ScaleCrop>
  <LinksUpToDate>false</LinksUpToDate>
  <CharactersWithSpaces>796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失重</cp:lastModifiedBy>
  <cp:lastPrinted>2014-02-13T11:27:00Z</cp:lastPrinted>
  <dcterms:modified xsi:type="dcterms:W3CDTF">2023-05-19T02:32:48Z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4ED6F19E63CC428A9D2D79E04F6FF9F2</vt:lpwstr>
  </property>
</Properties>
</file>